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AF5A3A" w:rsidRPr="00D203F7" w:rsidTr="008E2B65">
        <w:trPr>
          <w:trHeight w:val="2116"/>
        </w:trPr>
        <w:tc>
          <w:tcPr>
            <w:tcW w:w="3969" w:type="dxa"/>
            <w:shd w:val="clear" w:color="auto" w:fill="auto"/>
          </w:tcPr>
          <w:p w:rsidR="00AF5A3A" w:rsidRPr="00E87F9C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bookmarkStart w:id="0" w:name="_Hlk106650798"/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АЛМАТЫ ҚАЛАСЫ ҚОҒАМДЫҚ ДЕНСАУЛЫҚ САҚТАУ БАСҚАРМАСЫ ШАРУАШЫЛЫҚ ЖҮРГІЗУ ҚҰҚЫҒЫНДАҒЫ 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«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>ҚАЛАЛЫҚ КАРДИОЛОГИЯЛЫҚ ОРТАЛЫҚ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»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 КОММУНАЛДЫҚ МЕМЛЕКЕТТІК КӘСІПОРНЫ</w:t>
            </w:r>
          </w:p>
        </w:tc>
        <w:tc>
          <w:tcPr>
            <w:tcW w:w="2098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DDF7" wp14:editId="2B3D1DA8">
                  <wp:extent cx="11906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A77019" wp14:editId="4C846684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1195069</wp:posOffset>
                      </wp:positionV>
                      <wp:extent cx="6400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2.8pt,94.1pt" to="301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" strokecolor="#0070c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УПРАВЛЕНИЕ ОБЩЕСТВЕННОГО ЗДРАВООХРАНЕНИЯ ГОРОДА АЛМАТЫ КОММУНАЛЬНОЕ ГОСУДАРСТВЕННОЕ ПРЕДПРИЯТИЕ НА ПРАВЕ ХОЗЯЙСТВЕННОГО ВЕДЕНИЯ «ГОРОДСКОЙ КАРДИОЛОГИЧЕСКИЙ ЦЕНТР»</w:t>
            </w:r>
          </w:p>
        </w:tc>
      </w:tr>
      <w:bookmarkEnd w:id="0"/>
    </w:tbl>
    <w:p w:rsidR="00B72D76" w:rsidRDefault="00B72D76" w:rsidP="00334F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Протокол об утверждении итогов по закупкам лекарственных средств и (или) изделий медицинского назначения на 2023 год</w:t>
      </w:r>
      <w:r>
        <w:rPr>
          <w:rFonts w:ascii="Times New Roman" w:hAnsi="Times New Roman"/>
          <w:b/>
          <w:sz w:val="24"/>
        </w:rPr>
        <w:t xml:space="preserve"> </w:t>
      </w:r>
    </w:p>
    <w:p w:rsidR="00AF5A3A" w:rsidRPr="00014677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способом запроса ценовых предложений – №П-</w:t>
      </w:r>
      <w:r w:rsidR="006262A8" w:rsidRPr="006262A8">
        <w:rPr>
          <w:rFonts w:ascii="Times New Roman" w:hAnsi="Times New Roman"/>
          <w:b/>
          <w:sz w:val="24"/>
        </w:rPr>
        <w:t>2</w:t>
      </w:r>
      <w:r w:rsidR="00014677" w:rsidRPr="00014677">
        <w:rPr>
          <w:rFonts w:ascii="Times New Roman" w:hAnsi="Times New Roman"/>
          <w:b/>
          <w:sz w:val="24"/>
        </w:rPr>
        <w:t>4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5A3A" w:rsidRPr="00AF5A3A" w:rsidRDefault="006262A8" w:rsidP="00334F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г.Алматы</w:t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>
        <w:rPr>
          <w:rFonts w:ascii="Times New Roman" w:hAnsi="Times New Roman"/>
          <w:sz w:val="24"/>
          <w:lang w:val="kk-KZ"/>
        </w:rPr>
        <w:tab/>
      </w:r>
      <w:r w:rsidR="00AF5A3A" w:rsidRPr="00AF5A3A">
        <w:rPr>
          <w:rFonts w:ascii="Times New Roman" w:hAnsi="Times New Roman"/>
          <w:sz w:val="24"/>
        </w:rPr>
        <w:t xml:space="preserve">  </w:t>
      </w:r>
      <w:r w:rsidR="00AF5A3A">
        <w:rPr>
          <w:rFonts w:ascii="Times New Roman" w:hAnsi="Times New Roman"/>
          <w:sz w:val="24"/>
        </w:rPr>
        <w:tab/>
      </w:r>
      <w:r w:rsidR="00AF5A3A" w:rsidRPr="00AF5A3A">
        <w:rPr>
          <w:rFonts w:ascii="Times New Roman" w:hAnsi="Times New Roman"/>
          <w:sz w:val="24"/>
        </w:rPr>
        <w:t xml:space="preserve">                               </w:t>
      </w:r>
      <w:r w:rsidR="00886E2D">
        <w:rPr>
          <w:rFonts w:ascii="Times New Roman" w:hAnsi="Times New Roman"/>
          <w:sz w:val="24"/>
        </w:rPr>
        <w:t xml:space="preserve">                          </w:t>
      </w:r>
      <w:r w:rsidR="00AF5A3A" w:rsidRPr="00AF5A3A">
        <w:rPr>
          <w:rFonts w:ascii="Times New Roman" w:hAnsi="Times New Roman"/>
          <w:sz w:val="24"/>
        </w:rPr>
        <w:t xml:space="preserve"> </w:t>
      </w:r>
      <w:r w:rsidR="00886E2D">
        <w:rPr>
          <w:rFonts w:ascii="Times New Roman" w:hAnsi="Times New Roman"/>
          <w:sz w:val="24"/>
        </w:rPr>
        <w:t>«</w:t>
      </w:r>
      <w:r w:rsidR="00014677">
        <w:rPr>
          <w:rFonts w:ascii="Times New Roman" w:hAnsi="Times New Roman"/>
          <w:sz w:val="24"/>
          <w:lang w:val="en-US"/>
        </w:rPr>
        <w:t>7</w:t>
      </w:r>
      <w:r w:rsidR="00886E2D">
        <w:rPr>
          <w:rFonts w:ascii="Times New Roman" w:hAnsi="Times New Roman"/>
          <w:sz w:val="24"/>
        </w:rPr>
        <w:t>»</w:t>
      </w:r>
      <w:r w:rsidR="00AF5A3A">
        <w:rPr>
          <w:rFonts w:ascii="Times New Roman" w:hAnsi="Times New Roman"/>
          <w:sz w:val="24"/>
        </w:rPr>
        <w:t xml:space="preserve"> </w:t>
      </w:r>
      <w:r w:rsidR="00014677"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  <w:lang w:val="kk-KZ"/>
        </w:rPr>
        <w:t xml:space="preserve"> </w:t>
      </w:r>
      <w:r w:rsidR="00AF5A3A" w:rsidRPr="00AF5A3A">
        <w:rPr>
          <w:rFonts w:ascii="Times New Roman" w:hAnsi="Times New Roman"/>
          <w:sz w:val="24"/>
        </w:rPr>
        <w:t xml:space="preserve"> 2023</w:t>
      </w:r>
      <w:r w:rsidR="00AF5A3A">
        <w:rPr>
          <w:rFonts w:ascii="Times New Roman" w:hAnsi="Times New Roman"/>
          <w:sz w:val="24"/>
        </w:rPr>
        <w:t xml:space="preserve"> </w:t>
      </w:r>
      <w:r w:rsidR="00AF5A3A" w:rsidRPr="00AF5A3A">
        <w:rPr>
          <w:rFonts w:ascii="Times New Roman" w:hAnsi="Times New Roman"/>
          <w:sz w:val="24"/>
        </w:rPr>
        <w:t>г.</w:t>
      </w:r>
    </w:p>
    <w:p w:rsidR="00AF5A3A" w:rsidRDefault="00AF5A3A" w:rsidP="00334F2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Коммунальное государственное предприятие на праве хозяйственного ведения «Городской кардиологический центр» Управления общественного здравоохранения </w:t>
      </w:r>
      <w:proofErr w:type="spellStart"/>
      <w:r w:rsidRPr="00AF5A3A">
        <w:rPr>
          <w:rFonts w:ascii="Times New Roman" w:hAnsi="Times New Roman"/>
          <w:sz w:val="24"/>
        </w:rPr>
        <w:t>г</w:t>
      </w:r>
      <w:proofErr w:type="gramStart"/>
      <w:r w:rsidRPr="00AF5A3A">
        <w:rPr>
          <w:rFonts w:ascii="Times New Roman" w:hAnsi="Times New Roman"/>
          <w:sz w:val="24"/>
        </w:rPr>
        <w:t>.А</w:t>
      </w:r>
      <w:proofErr w:type="gramEnd"/>
      <w:r w:rsidRPr="00AF5A3A">
        <w:rPr>
          <w:rFonts w:ascii="Times New Roman" w:hAnsi="Times New Roman"/>
          <w:sz w:val="24"/>
        </w:rPr>
        <w:t>лматы</w:t>
      </w:r>
      <w:proofErr w:type="spellEnd"/>
      <w:r w:rsidRPr="00AF5A3A">
        <w:rPr>
          <w:rFonts w:ascii="Times New Roman" w:hAnsi="Times New Roman"/>
          <w:sz w:val="24"/>
        </w:rPr>
        <w:t xml:space="preserve">, 050012, </w:t>
      </w:r>
      <w:proofErr w:type="spellStart"/>
      <w:r w:rsidRPr="00AF5A3A">
        <w:rPr>
          <w:rFonts w:ascii="Times New Roman" w:hAnsi="Times New Roman"/>
          <w:sz w:val="24"/>
        </w:rPr>
        <w:t>г.Алматы</w:t>
      </w:r>
      <w:proofErr w:type="spellEnd"/>
      <w:r w:rsidRPr="00AF5A3A">
        <w:rPr>
          <w:rFonts w:ascii="Times New Roman" w:hAnsi="Times New Roman"/>
          <w:sz w:val="24"/>
        </w:rPr>
        <w:t>, ул. Толе би, 93 провел закуп способом запроса ценовых предложений.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63"/>
        <w:gridCol w:w="1692"/>
        <w:gridCol w:w="4420"/>
        <w:gridCol w:w="974"/>
        <w:gridCol w:w="880"/>
        <w:gridCol w:w="979"/>
        <w:gridCol w:w="1266"/>
      </w:tblGrid>
      <w:tr w:rsidR="00014677" w:rsidRPr="00680B86" w:rsidTr="005876DE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лекарственных средств и медицинских изделий (</w:t>
            </w:r>
            <w:proofErr w:type="spellStart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МНН</w:t>
            </w:r>
            <w:proofErr w:type="spellEnd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 спецификация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 по лотам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по лотам</w:t>
            </w:r>
          </w:p>
        </w:tc>
      </w:tr>
      <w:tr w:rsidR="00014677" w:rsidRPr="00680B86" w:rsidTr="005876D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Альбумин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2A65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52A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152A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152A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внутривенно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Альбумин 20 % 100 мл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0520F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фл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Pr="000520F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Pr="000520F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19 975,00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0520F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4 993 750.00</w:t>
            </w:r>
          </w:p>
        </w:tc>
      </w:tr>
      <w:tr w:rsidR="00014677" w:rsidRPr="00680B86" w:rsidTr="005876DE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2A65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2A65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152A65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Ревекард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FF31F8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52A65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Ревекард</w:t>
            </w:r>
            <w:r w:rsidRPr="00152A65">
              <w:rPr>
                <w:rFonts w:ascii="Times New Roman" w:hAnsi="Times New Roman"/>
                <w:color w:val="202124"/>
                <w:sz w:val="16"/>
                <w:szCs w:val="16"/>
                <w:shd w:val="clear" w:color="auto" w:fill="FFFFFF"/>
              </w:rPr>
              <w:t xml:space="preserve"> вода д</w:t>
            </w:r>
            <w:r>
              <w:rPr>
                <w:rFonts w:ascii="Times New Roman" w:hAnsi="Times New Roman"/>
                <w:color w:val="202124"/>
                <w:sz w:val="16"/>
                <w:szCs w:val="16"/>
                <w:shd w:val="clear" w:color="auto" w:fill="FFFFFF"/>
              </w:rPr>
              <w:t>ля инъекций во флаконах по 50 м</w:t>
            </w:r>
            <w:r>
              <w:rPr>
                <w:rFonts w:ascii="Times New Roman" w:hAnsi="Times New Roman"/>
                <w:color w:val="202124"/>
                <w:sz w:val="16"/>
                <w:szCs w:val="16"/>
                <w:shd w:val="clear" w:color="auto" w:fill="FFFFFF"/>
                <w:lang w:val="kk-KZ"/>
              </w:rPr>
              <w:t>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152A65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фл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150 455,00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1 504 550.00</w:t>
            </w:r>
          </w:p>
        </w:tc>
      </w:tr>
      <w:tr w:rsidR="00014677" w:rsidRPr="00680B86" w:rsidTr="005876DE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E808D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E808D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Лейкопластыр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0520F9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Лейкопластырь на тканевой основе 2,5х5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E808D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24 000.00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E808D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E808D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A0597A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воздуховод</w:t>
            </w: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r w:rsidRPr="00A0597A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гведела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B974EB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направляющий Воздуховод 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ве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а</w:t>
            </w:r>
            <w:r w:rsidRPr="00A059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Гладкая поверхность и </w:t>
            </w:r>
            <w:proofErr w:type="gramStart"/>
            <w:r w:rsidRPr="00A059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закругленный</w:t>
            </w:r>
            <w:proofErr w:type="gramEnd"/>
            <w:r w:rsidRPr="00A059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края уменьшает травму слизистой оболочки. Жесткий Байт блок препятствует окклюзии воздуховода и облегчает проведение </w:t>
            </w:r>
            <w:proofErr w:type="spellStart"/>
            <w:r w:rsidRPr="00A059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санационного</w:t>
            </w:r>
            <w:proofErr w:type="spellEnd"/>
            <w:r w:rsidRPr="00A059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катетера.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B974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Размер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12 – 13 см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40 000.00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A0597A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D107C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Цоликлоны Анти-D Супер 5 мл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0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Цоликлоны</w:t>
            </w:r>
            <w:proofErr w:type="spellEnd"/>
            <w:r w:rsidRPr="00D10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</w:t>
            </w:r>
            <w:proofErr w:type="gramStart"/>
            <w:r w:rsidRPr="00D10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gramEnd"/>
            <w:r w:rsidRPr="00D107C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Супер 5 мл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D107C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флакон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20 000,00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D107C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E74FDC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Изделие для раздувания манжеты эндотрахеальных трубок и мониторинга давления с соединительной трубкой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E74FDC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М</w:t>
            </w:r>
            <w:r w:rsidRPr="00E74FD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анометр для раздувания манжеты эндотрахеальных трубок и мониторинга давления с соединительной трубкой.  Выделенная шкала для эндотрахеальных трубок и ларингеальных масок отмеченные разным цветом. Яркая клавиша для сброса избыточного давления, Мягкая колба для нагнетания давления. Гибкий крючок для подвешивания.  В комплекте прозрачаня улинительная линия длиной не менее 100 см со стандартными разъемами 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115 000,00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657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5657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Набор манифолда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5657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 шт. -Манифолд с 3 портами F/Rot.MLL. Манифолд сделан из медицинского поликарбонатного материала с тремя легко вращающийся кранами. Максимальное рабочее давление составляет 750 psi или 50 атм/бар. 1 шт. - Шприц для введения контраста 12 мл одноразовый. 1 шт. - Удлинительная линия 150 см для безопасного переноса жидкости. Внутренний диаметр трубки: 1,5 мм. Наружный диаметр трубки: 2,65 мм. 1 шт. - Инфузионная система - вентилируемая инфузионная система. Имеется клапан против обратного тока раствора или крови. Прозрачная верхняя часть капельной камеры улучшает визуализацию капель и расчет скорости инфузии. Линия (трубка) с внутренним диаметром 3,0 мм и наружным диаметром 4,1 мм. Общая длина - 150см. Надежное соединение Луер Лок предотвращает случайное отсоединение инфузионной системы. Роликовый зажим сделан из полистирола, белого цвета.</w:t>
            </w:r>
            <w:r w:rsidRPr="001565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5657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Метод стерилизации: этиленоксидом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15657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набор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5657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15657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556 140,00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657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071F0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Инфузионная линия 150см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156579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71F0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Удлинительная линия 150 см для безопасного переноса жидкости. Удлинитель для инфузионного насоса служит как универсальный удлинительный элемент однократного употребления для инфузионных насосов. Изготовлен из прозрачной ПВХ трубки медицинского назначения устойчивого к перегибам, с соединением типа Луер Лок.Надежное соединение Луер Лок предотвращает случайное отсоединение. Устойчивы к давлению до 30 psi (2 бар). Внутренний диаметр трубки: 1,7 мм. Наружный диаметр трубки: 3,0 мм. Стерильная,однократного применения. Стерилизован этиленоксидом.</w:t>
            </w:r>
            <w:r w:rsidRPr="00126571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Pr="00156579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071F02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280 000,00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071F02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F55E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Инфузионная линия 200 см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071F02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F55E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Удлинительная линия 200 см для безопасного переноса жидкости. Удлинитель для инфузионного насоса служит как универсальный удлинительный элемент однократного употребления для инфузионных насосов. Изготовлен из прозрачной ПВХ трубки медицинского назначения устойчивого к перегибам, с соединением типа Луер Лок.Надежное соединение Луер Лок предотвращает случайное отсоединение. Устойчивы к давлению до 30 psi (2 бар). Внутренний диаметр трубки: 1,7 мм. Наружный диаметр трубки: 3,0 мм. Стерильная,однократного применения. Стерилизован этиленоксидом.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347 000,00</w:t>
            </w:r>
          </w:p>
        </w:tc>
      </w:tr>
      <w:tr w:rsidR="00014677" w:rsidRPr="00680B86" w:rsidTr="005876D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DC6572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65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тест полосы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для полуавтоматического мочевого анализатора </w:t>
            </w:r>
            <w:r w:rsidRPr="00DC65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Combilyser</w:t>
            </w:r>
            <w:proofErr w:type="spellEnd"/>
            <w:r w:rsidRPr="00DC65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» на 13 параметров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DC6572" w:rsidRDefault="00014677" w:rsidP="00587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тест полосы для анализатора мочи «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Combilyzer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13». Фасовка: не менее 100 тест полосок в пластиковой тубе. </w:t>
            </w:r>
            <w:proofErr w:type="gram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Определение не  менее 13 измеряемых параметров: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уробилиногена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билирубина, кетонов,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креатинина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крови, белка,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микроальбумина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нитритов, лейкоцитов, глюкозы, удельного веса,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аскорбиновой кислоты.</w:t>
            </w:r>
            <w:proofErr w:type="gram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Определение расчетного показателя соотношения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микроальбумина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креатинина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моче. На каждую тест полосу, для определения каждого параметра нанесены следующие реагенты соответственно: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Уробилиноген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соль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диазония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0,2% Билирубин: соль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диазония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0,6%Кетоны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нитропруссид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5,7%Креатинин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3,5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динитробензойная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4,8%Кровь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диизопропилбензол-дигидропероксид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26%;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тетраметилбензидин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1,5%Белок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тетрабромфеноловый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синий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0,1%Микроальбумин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сульфофталеин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2,2%Нитриты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р-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арсаниловая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 1,3%,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тетрагидрохинолин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0,9%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Лейкоциты: эфир пиррол-аминовой кислоты 4,3%, соль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диазония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0,4%Глюкоза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глюкозооксидаза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1,7%;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0,2%; иодид калия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0,1%Удельный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вес/Плотность: поли (метил виниловый эфир/малеиновый ангидрид) 90,2%;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бромтимоловый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синий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4,8%рН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бромкрезоловый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зеленый 3,3%,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бромтимоловый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синий 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55%Аскорбиновая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кислота: 2,6-</w:t>
            </w:r>
            <w:proofErr w:type="spellStart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дихлорфенолиндофенол</w:t>
            </w:r>
            <w:proofErr w:type="spellEnd"/>
            <w:r w:rsidRPr="00590C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0,8%.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677" w:rsidRPr="00590C03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набор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24 678,00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616 950,00</w:t>
            </w:r>
          </w:p>
        </w:tc>
      </w:tr>
      <w:tr w:rsidR="00014677" w:rsidRPr="00680B86" w:rsidTr="005876D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0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77" w:rsidRPr="00680B86" w:rsidRDefault="00014677" w:rsidP="00587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8 497 390,00</w:t>
            </w: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334F20">
        <w:rPr>
          <w:rFonts w:ascii="Times New Roman" w:hAnsi="Times New Roman"/>
          <w:sz w:val="24"/>
        </w:rPr>
        <w:t>Потенциальные поставщики, представившие ценовое предложение в установленные сроки: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986"/>
        <w:gridCol w:w="3969"/>
        <w:gridCol w:w="2552"/>
        <w:gridCol w:w="1842"/>
      </w:tblGrid>
      <w:tr w:rsidR="00886E2D" w:rsidRPr="00886E2D" w:rsidTr="00886E2D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Дата и время представления ценового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886E2D" w:rsidRPr="00886E2D" w:rsidTr="00014677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D" w:rsidRPr="0089459B" w:rsidRDefault="00014677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D" w:rsidRPr="00CB4F96" w:rsidRDefault="00014677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Алматинская область, Карасайрский район, село Кокузек, строение 433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E2D" w:rsidRPr="002561EF" w:rsidRDefault="002561EF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24.10.2023г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2561E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E2D" w:rsidRPr="00886E2D" w:rsidRDefault="00886E2D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4677" w:rsidRPr="00886E2D" w:rsidTr="00014677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886E2D" w:rsidRDefault="00014677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89459B" w:rsidRDefault="002561EF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Sivital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Казахстан»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77" w:rsidRPr="002561EF" w:rsidRDefault="002561EF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г.Алматы, ул.Муратбаева 23/1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677" w:rsidRPr="002561EF" w:rsidRDefault="002561EF" w:rsidP="00256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24.10.2023г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2561E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677" w:rsidRPr="00886E2D" w:rsidRDefault="00014677" w:rsidP="0088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7102F8" w:rsidSect="00AF5A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102F8" w:rsidRPr="008157EC" w:rsidRDefault="007102F8" w:rsidP="00334F20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334F20">
        <w:rPr>
          <w:rFonts w:ascii="Times New Roman" w:hAnsi="Times New Roman"/>
          <w:sz w:val="24"/>
        </w:rPr>
        <w:lastRenderedPageBreak/>
        <w:t>2. 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поставщиков, которые оглашены всем присутствующим при вскрытии ценовых предложений:</w:t>
      </w: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2324"/>
        <w:gridCol w:w="2126"/>
        <w:gridCol w:w="1701"/>
        <w:gridCol w:w="4536"/>
        <w:gridCol w:w="2410"/>
        <w:gridCol w:w="1276"/>
      </w:tblGrid>
      <w:tr w:rsidR="00886E2D" w:rsidRPr="00886E2D" w:rsidTr="003B1BB3">
        <w:trPr>
          <w:trHeight w:val="7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(сумма) поданной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оответствие</w:t>
            </w:r>
            <w:proofErr w:type="spell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2D" w:rsidRPr="00886E2D" w:rsidRDefault="00886E2D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 или причина несоответствия</w:t>
            </w:r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B3" w:rsidRPr="00886E2D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157EC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81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заявки не поступали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закуп не состоялся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п.79</w:t>
            </w:r>
            <w:proofErr w:type="spellEnd"/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3B1BB3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555 540,00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соответствует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9459B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набор манифолда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5121E4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п.78</w:t>
            </w:r>
          </w:p>
        </w:tc>
      </w:tr>
      <w:tr w:rsidR="003B1BB3" w:rsidRPr="00886E2D" w:rsidTr="003B1BB3">
        <w:trPr>
          <w:trHeight w:val="20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015247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соответствует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9459B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инфузионная линия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150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5121E4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п.78</w:t>
            </w:r>
          </w:p>
        </w:tc>
      </w:tr>
      <w:tr w:rsidR="003B1BB3" w:rsidRPr="00886E2D" w:rsidTr="003B1BB3">
        <w:trPr>
          <w:trHeight w:val="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4A4949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342 000,00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9459B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инфузионная линия 200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BB3" w:rsidRPr="005121E4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п.78</w:t>
            </w:r>
          </w:p>
        </w:tc>
      </w:tr>
      <w:tr w:rsidR="003B1BB3" w:rsidRPr="00886E2D" w:rsidTr="003B1BB3">
        <w:trPr>
          <w:trHeight w:val="1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CB4F96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886E2D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Sivital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Казахстан»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CB4F96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616 950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CB4F96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E1560E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тест полосы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Combina</w:t>
            </w:r>
            <w:proofErr w:type="spellEnd"/>
            <w:r w:rsidRPr="00E156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E156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на 13 параметров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B3" w:rsidRPr="00E1560E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Sivital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Казахстан»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B3" w:rsidRPr="00DC57BC" w:rsidRDefault="003B1BB3" w:rsidP="003B1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п.78</w:t>
            </w:r>
          </w:p>
        </w:tc>
      </w:tr>
    </w:tbl>
    <w:p w:rsidR="00886E2D" w:rsidRDefault="00886E2D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DC57BC" w:rsidRDefault="007102F8" w:rsidP="00DC57BC">
      <w:pPr>
        <w:tabs>
          <w:tab w:val="left" w:pos="11460"/>
        </w:tabs>
        <w:rPr>
          <w:rFonts w:ascii="Times New Roman" w:hAnsi="Times New Roman"/>
          <w:sz w:val="24"/>
        </w:rPr>
      </w:pPr>
      <w:r w:rsidRPr="007102F8">
        <w:rPr>
          <w:rFonts w:ascii="Times New Roman" w:hAnsi="Times New Roman"/>
          <w:sz w:val="24"/>
        </w:rPr>
        <w:t>3.</w:t>
      </w:r>
      <w:r w:rsidR="005121E4" w:rsidRPr="005121E4">
        <w:t xml:space="preserve"> </w:t>
      </w:r>
      <w:r w:rsidR="00DC57BC" w:rsidRPr="007102F8">
        <w:rPr>
          <w:rFonts w:ascii="Times New Roman" w:hAnsi="Times New Roman"/>
          <w:sz w:val="24"/>
        </w:rPr>
        <w:t>Наименование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"/>
        <w:gridCol w:w="3544"/>
        <w:gridCol w:w="7229"/>
        <w:gridCol w:w="3544"/>
      </w:tblGrid>
      <w:tr w:rsidR="00AA74A9" w:rsidRPr="00886E2D" w:rsidTr="0009494A">
        <w:trPr>
          <w:trHeight w:val="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4A9" w:rsidRPr="00886E2D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4A9" w:rsidRPr="00886E2D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4A9" w:rsidRPr="00886E2D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нахождение</w:t>
            </w:r>
            <w:proofErr w:type="gramEnd"/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4A9" w:rsidRPr="00886E2D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договора, в тенге</w:t>
            </w:r>
          </w:p>
        </w:tc>
      </w:tr>
      <w:tr w:rsidR="00AA74A9" w:rsidRPr="00886E2D" w:rsidTr="00AA74A9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4A9" w:rsidRPr="00886E2D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E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A9" w:rsidRPr="0089459B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Clever Medical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A9" w:rsidRPr="00CB4F96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Алматинская область, Карасайрский район, село Кокузек, строение 433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4A9" w:rsidRPr="0089459B" w:rsidRDefault="003B1BB3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1 172 540,00</w:t>
            </w:r>
          </w:p>
        </w:tc>
      </w:tr>
      <w:tr w:rsidR="00AA74A9" w:rsidRPr="00886E2D" w:rsidTr="00AA74A9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4A9" w:rsidRPr="00AA74A9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A9" w:rsidRPr="0089459B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Sivital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Казахстан»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A9" w:rsidRPr="002561EF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г.Алматы, ул.Муратбаева 23/1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4A9" w:rsidRPr="0089459B" w:rsidRDefault="00AA74A9" w:rsidP="000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616 950,00</w:t>
            </w:r>
          </w:p>
        </w:tc>
      </w:tr>
    </w:tbl>
    <w:p w:rsidR="00A4614B" w:rsidRDefault="00A4614B" w:rsidP="000E498F">
      <w:pPr>
        <w:spacing w:after="0" w:line="360" w:lineRule="auto"/>
        <w:rPr>
          <w:rFonts w:ascii="Times New Roman" w:hAnsi="Times New Roman"/>
          <w:sz w:val="24"/>
        </w:rPr>
      </w:pPr>
    </w:p>
    <w:p w:rsidR="00A4614B" w:rsidRDefault="003D14C9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>Директор</w:t>
      </w:r>
      <w:r w:rsidR="00A4614B" w:rsidRPr="00A4614B">
        <w:rPr>
          <w:rFonts w:ascii="Times New Roman" w:hAnsi="Times New Roman"/>
          <w:b/>
          <w:sz w:val="24"/>
        </w:rPr>
        <w:t xml:space="preserve">  </w:t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Pr="00886E2D">
        <w:rPr>
          <w:rFonts w:ascii="Times New Roman" w:hAnsi="Times New Roman"/>
          <w:b/>
          <w:sz w:val="24"/>
        </w:rPr>
        <w:t xml:space="preserve">            </w:t>
      </w:r>
      <w:proofErr w:type="spellStart"/>
      <w:r w:rsidR="00A4614B" w:rsidRPr="00A4614B">
        <w:rPr>
          <w:rFonts w:ascii="Times New Roman" w:hAnsi="Times New Roman"/>
          <w:b/>
          <w:sz w:val="24"/>
        </w:rPr>
        <w:t>Куанышбекова</w:t>
      </w:r>
      <w:proofErr w:type="spellEnd"/>
      <w:r w:rsidR="00A4614B" w:rsidRPr="00A4614B">
        <w:rPr>
          <w:rFonts w:ascii="Times New Roman" w:hAnsi="Times New Roman"/>
          <w:b/>
          <w:sz w:val="24"/>
        </w:rPr>
        <w:t xml:space="preserve"> </w:t>
      </w:r>
      <w:proofErr w:type="spellStart"/>
      <w:r w:rsidR="00A4614B" w:rsidRPr="00A4614B">
        <w:rPr>
          <w:rFonts w:ascii="Times New Roman" w:hAnsi="Times New Roman"/>
          <w:b/>
          <w:sz w:val="24"/>
        </w:rPr>
        <w:t>Р.Т</w:t>
      </w:r>
      <w:proofErr w:type="spellEnd"/>
      <w:r w:rsidR="00A4614B" w:rsidRPr="00A4614B">
        <w:rPr>
          <w:rFonts w:ascii="Times New Roman" w:hAnsi="Times New Roman"/>
          <w:b/>
          <w:sz w:val="24"/>
        </w:rPr>
        <w:t>.</w:t>
      </w:r>
    </w:p>
    <w:p w:rsidR="00525137" w:rsidRDefault="00525137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525137">
        <w:rPr>
          <w:rFonts w:ascii="Times New Roman" w:hAnsi="Times New Roman"/>
          <w:b/>
          <w:sz w:val="24"/>
          <w:lang w:val="kk-KZ"/>
        </w:rPr>
        <w:t>И.о. Заместителя директора</w:t>
      </w:r>
    </w:p>
    <w:p w:rsidR="00525137" w:rsidRDefault="00525137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525137">
        <w:rPr>
          <w:rFonts w:ascii="Times New Roman" w:hAnsi="Times New Roman"/>
          <w:b/>
          <w:sz w:val="24"/>
          <w:lang w:val="kk-KZ"/>
        </w:rPr>
        <w:t>по медицинской части</w:t>
      </w:r>
      <w:r w:rsidRPr="00525137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proofErr w:type="spellStart"/>
      <w:r w:rsidRPr="00525137">
        <w:rPr>
          <w:rFonts w:ascii="Times New Roman" w:hAnsi="Times New Roman"/>
          <w:b/>
          <w:sz w:val="24"/>
        </w:rPr>
        <w:t>Баймаханов</w:t>
      </w:r>
      <w:proofErr w:type="spellEnd"/>
      <w:r w:rsidRPr="00525137">
        <w:rPr>
          <w:rFonts w:ascii="Times New Roman" w:hAnsi="Times New Roman"/>
          <w:b/>
          <w:sz w:val="24"/>
        </w:rPr>
        <w:t xml:space="preserve"> </w:t>
      </w:r>
      <w:proofErr w:type="spellStart"/>
      <w:r w:rsidRPr="00525137">
        <w:rPr>
          <w:rFonts w:ascii="Times New Roman" w:hAnsi="Times New Roman"/>
          <w:b/>
          <w:sz w:val="24"/>
        </w:rPr>
        <w:t>А.А</w:t>
      </w:r>
      <w:proofErr w:type="spellEnd"/>
      <w:r w:rsidRPr="00525137">
        <w:rPr>
          <w:rFonts w:ascii="Times New Roman" w:hAnsi="Times New Roman"/>
          <w:b/>
          <w:sz w:val="24"/>
        </w:rPr>
        <w:t>.</w:t>
      </w:r>
      <w:r w:rsidRPr="00525137">
        <w:rPr>
          <w:rFonts w:ascii="Times New Roman" w:hAnsi="Times New Roman"/>
          <w:b/>
          <w:sz w:val="24"/>
        </w:rPr>
        <w:tab/>
      </w:r>
    </w:p>
    <w:p w:rsidR="000E498F" w:rsidRPr="000E498F" w:rsidRDefault="00525137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</w:p>
    <w:p w:rsidR="00C84F5E" w:rsidRDefault="005121E4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И.о. Г</w:t>
      </w:r>
      <w:r w:rsidR="00C84F5E">
        <w:rPr>
          <w:rFonts w:ascii="Times New Roman" w:hAnsi="Times New Roman"/>
          <w:b/>
          <w:sz w:val="24"/>
          <w:lang w:val="kk-KZ"/>
        </w:rPr>
        <w:t>лавного бухгалтера</w:t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6D2B7C">
        <w:rPr>
          <w:rFonts w:ascii="Times New Roman" w:hAnsi="Times New Roman"/>
          <w:b/>
          <w:sz w:val="24"/>
          <w:lang w:val="kk-KZ"/>
        </w:rPr>
        <w:t>Карагойшиева В.К.</w:t>
      </w:r>
      <w:r w:rsidR="00C84F5E">
        <w:rPr>
          <w:rFonts w:ascii="Times New Roman" w:hAnsi="Times New Roman"/>
          <w:b/>
          <w:sz w:val="24"/>
          <w:lang w:val="kk-KZ"/>
        </w:rPr>
        <w:tab/>
      </w:r>
    </w:p>
    <w:p w:rsidR="00C352C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</w:t>
      </w:r>
      <w:r w:rsidR="00C352CE">
        <w:rPr>
          <w:rFonts w:ascii="Times New Roman" w:hAnsi="Times New Roman"/>
          <w:b/>
          <w:sz w:val="24"/>
          <w:lang w:val="kk-KZ"/>
        </w:rPr>
        <w:t>ий отделения ОАРИТ</w:t>
      </w:r>
      <w:r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 xml:space="preserve">Зацаринный А.В. </w:t>
      </w:r>
      <w:r w:rsidR="00C352CE">
        <w:rPr>
          <w:rFonts w:ascii="Times New Roman" w:hAnsi="Times New Roman"/>
          <w:b/>
          <w:sz w:val="24"/>
          <w:lang w:val="kk-KZ"/>
        </w:rPr>
        <w:tab/>
      </w:r>
    </w:p>
    <w:p w:rsidR="00C84F5E" w:rsidRDefault="00C352CE" w:rsidP="00C352CE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Заведующая КДЛ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  <w:t>Шепшелевич Ю.В.</w:t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C84F5E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</w:rPr>
        <w:t xml:space="preserve">Начальник отдела </w:t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  <w:lang w:val="kk-KZ"/>
        </w:rPr>
        <w:t xml:space="preserve">       </w:t>
      </w:r>
      <w:r w:rsidR="00C84F5E">
        <w:rPr>
          <w:rFonts w:ascii="Times New Roman" w:hAnsi="Times New Roman"/>
          <w:b/>
          <w:sz w:val="24"/>
          <w:lang w:val="kk-KZ"/>
        </w:rPr>
        <w:t xml:space="preserve">   </w:t>
      </w:r>
      <w:r w:rsidR="00A4614B" w:rsidRPr="00A4614B">
        <w:rPr>
          <w:rFonts w:ascii="Times New Roman" w:hAnsi="Times New Roman"/>
          <w:b/>
          <w:sz w:val="24"/>
          <w:lang w:val="kk-KZ"/>
        </w:rPr>
        <w:t xml:space="preserve">  </w:t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  <w:r w:rsidR="00A4614B" w:rsidRPr="00A4614B">
        <w:rPr>
          <w:rFonts w:ascii="Times New Roman" w:hAnsi="Times New Roman"/>
          <w:b/>
          <w:sz w:val="24"/>
        </w:rPr>
        <w:tab/>
      </w:r>
    </w:p>
    <w:p w:rsidR="001E03DE" w:rsidRPr="00C352CE" w:rsidRDefault="00A4614B" w:rsidP="00AB4CB5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A4614B">
        <w:rPr>
          <w:rFonts w:ascii="Times New Roman" w:hAnsi="Times New Roman"/>
          <w:b/>
          <w:sz w:val="24"/>
        </w:rPr>
        <w:t>государственных закупок</w:t>
      </w:r>
      <w:r w:rsidR="000E498F">
        <w:rPr>
          <w:rFonts w:ascii="Times New Roman" w:hAnsi="Times New Roman"/>
          <w:b/>
          <w:sz w:val="24"/>
          <w:lang w:val="kk-KZ"/>
        </w:rPr>
        <w:t xml:space="preserve">   </w:t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</w:r>
      <w:r w:rsidR="00C352CE">
        <w:rPr>
          <w:rFonts w:ascii="Times New Roman" w:hAnsi="Times New Roman"/>
          <w:b/>
          <w:sz w:val="24"/>
          <w:lang w:val="kk-KZ"/>
        </w:rPr>
        <w:tab/>
        <w:t>Жапарқұл С.Ә.</w:t>
      </w:r>
      <w:bookmarkStart w:id="1" w:name="_GoBack"/>
      <w:bookmarkEnd w:id="1"/>
    </w:p>
    <w:p w:rsidR="001E03DE" w:rsidRPr="00C352CE" w:rsidRDefault="001E03DE" w:rsidP="00AB4CB5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</w:p>
    <w:p w:rsidR="00A4614B" w:rsidRPr="00D82797" w:rsidRDefault="00A4614B" w:rsidP="00AB4CB5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  <w:sectPr w:rsidR="00A4614B" w:rsidRPr="00D82797" w:rsidSect="007102F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</w:p>
    <w:p w:rsidR="00334F20" w:rsidRPr="00AB4CB5" w:rsidRDefault="00334F20" w:rsidP="00334F20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sectPr w:rsidR="00334F20" w:rsidRPr="00AB4CB5" w:rsidSect="00AF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81" w:rsidRDefault="00267D81" w:rsidP="007102F8">
      <w:pPr>
        <w:spacing w:after="0" w:line="240" w:lineRule="auto"/>
      </w:pPr>
      <w:r>
        <w:separator/>
      </w:r>
    </w:p>
  </w:endnote>
  <w:endnote w:type="continuationSeparator" w:id="0">
    <w:p w:rsidR="00267D81" w:rsidRDefault="00267D81" w:rsidP="007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81" w:rsidRDefault="00267D81" w:rsidP="007102F8">
      <w:pPr>
        <w:spacing w:after="0" w:line="240" w:lineRule="auto"/>
      </w:pPr>
      <w:r>
        <w:separator/>
      </w:r>
    </w:p>
  </w:footnote>
  <w:footnote w:type="continuationSeparator" w:id="0">
    <w:p w:rsidR="00267D81" w:rsidRDefault="00267D81" w:rsidP="0071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C"/>
    <w:rsid w:val="00014677"/>
    <w:rsid w:val="00015247"/>
    <w:rsid w:val="000A516A"/>
    <w:rsid w:val="000C0FF8"/>
    <w:rsid w:val="000E498F"/>
    <w:rsid w:val="001E03DE"/>
    <w:rsid w:val="002561EF"/>
    <w:rsid w:val="00267D81"/>
    <w:rsid w:val="002C4D53"/>
    <w:rsid w:val="00334F20"/>
    <w:rsid w:val="00391EA6"/>
    <w:rsid w:val="003A0EB0"/>
    <w:rsid w:val="003B1BB3"/>
    <w:rsid w:val="003D14C9"/>
    <w:rsid w:val="0041071D"/>
    <w:rsid w:val="00447EC0"/>
    <w:rsid w:val="004A4949"/>
    <w:rsid w:val="005121E4"/>
    <w:rsid w:val="00525137"/>
    <w:rsid w:val="006262A8"/>
    <w:rsid w:val="006D2B7C"/>
    <w:rsid w:val="007102F8"/>
    <w:rsid w:val="00774258"/>
    <w:rsid w:val="007B4418"/>
    <w:rsid w:val="008157EC"/>
    <w:rsid w:val="00863EBF"/>
    <w:rsid w:val="00886E2D"/>
    <w:rsid w:val="0089459B"/>
    <w:rsid w:val="008E3696"/>
    <w:rsid w:val="00967F36"/>
    <w:rsid w:val="00982E0B"/>
    <w:rsid w:val="009B2ABB"/>
    <w:rsid w:val="009C26CE"/>
    <w:rsid w:val="00A4614B"/>
    <w:rsid w:val="00A71768"/>
    <w:rsid w:val="00A91EA5"/>
    <w:rsid w:val="00AA74A9"/>
    <w:rsid w:val="00AB431C"/>
    <w:rsid w:val="00AB4CB5"/>
    <w:rsid w:val="00AF5A3A"/>
    <w:rsid w:val="00B72D76"/>
    <w:rsid w:val="00C352CE"/>
    <w:rsid w:val="00C5652A"/>
    <w:rsid w:val="00C81E41"/>
    <w:rsid w:val="00C84F5E"/>
    <w:rsid w:val="00CB4F96"/>
    <w:rsid w:val="00CC36BE"/>
    <w:rsid w:val="00CE0D31"/>
    <w:rsid w:val="00D31669"/>
    <w:rsid w:val="00D43392"/>
    <w:rsid w:val="00D82797"/>
    <w:rsid w:val="00DC57BC"/>
    <w:rsid w:val="00E1560E"/>
    <w:rsid w:val="00ED01C9"/>
    <w:rsid w:val="00FA0AB0"/>
    <w:rsid w:val="00FE45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2023-11-08T05:31:00Z</cp:lastPrinted>
  <dcterms:created xsi:type="dcterms:W3CDTF">2023-07-10T06:40:00Z</dcterms:created>
  <dcterms:modified xsi:type="dcterms:W3CDTF">2023-11-08T06:12:00Z</dcterms:modified>
</cp:coreProperties>
</file>